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  <w:bookmarkStart w:id="0" w:name="_GoBack"/>
      <w:bookmarkEnd w:id="0"/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Zastúpená: PhDr. Anna Píchová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Jana </w:t>
      </w:r>
      <w:r w:rsidR="00BE10BE">
        <w:rPr>
          <w:rFonts w:ascii="Bookman Old Style" w:hAnsi="Bookman Old Style" w:cs="Arial"/>
        </w:rPr>
        <w:t>Glasová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035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BE10BE">
        <w:rPr>
          <w:rFonts w:ascii="Bookman Old Style" w:hAnsi="Bookman Old Style" w:cs="Arial"/>
        </w:rPr>
        <w:t>glasova</w:t>
      </w:r>
      <w:r w:rsidRPr="00BE10BE">
        <w:rPr>
          <w:rFonts w:ascii="Bookman Old Style" w:hAnsi="Bookman Old Style" w:cs="Arial"/>
        </w:rPr>
        <w:t>@moska.sk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Adresa hlavnej stránky verejného obstarávateľa (URL):  www.moska.sk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412CA1">
        <w:rPr>
          <w:rFonts w:ascii="Bookman Old Style" w:hAnsi="Bookman Old Style"/>
          <w:b/>
        </w:rPr>
        <w:t>Hviezdoslavov Kubín - občerstvenie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:rsidR="002A47FD" w:rsidRDefault="00134732" w:rsidP="00BB4E39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Predmetom verejného obstarávanie je : </w:t>
      </w:r>
    </w:p>
    <w:p w:rsidR="00412CA1" w:rsidRDefault="008149C4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FE70DE">
        <w:rPr>
          <w:rFonts w:ascii="Bookman Old Style" w:hAnsi="Bookman Old Style" w:cs="Arial"/>
        </w:rPr>
        <w:t xml:space="preserve"> </w:t>
      </w:r>
      <w:r w:rsidR="00412CA1">
        <w:rPr>
          <w:rFonts w:ascii="Bookman Old Style" w:hAnsi="Bookman Old Style" w:cs="Arial"/>
        </w:rPr>
        <w:t xml:space="preserve">Výroba občerstvenia 50 ks obložených bagiet (bageta, maslo alebo dressing, </w:t>
      </w:r>
    </w:p>
    <w:p w:rsidR="00412CA1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šunka, syr, zelenina) a 50 ks minerálky jemne perlivej objem PET fľaše 0,5 litra.    </w:t>
      </w:r>
    </w:p>
    <w:p w:rsidR="00412CA1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Dodanie na miesto konania podujatia: V- klub, Námestie SNP 12, Bratislava. </w:t>
      </w:r>
    </w:p>
    <w:p w:rsidR="00412CA1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Dodanie je rozdelené nasledovne: dňa </w:t>
      </w:r>
      <w:r w:rsidR="00EB6A67">
        <w:rPr>
          <w:rFonts w:ascii="Bookman Old Style" w:hAnsi="Bookman Old Style" w:cs="Arial"/>
        </w:rPr>
        <w:t xml:space="preserve">15.06.2021 </w:t>
      </w:r>
      <w:r>
        <w:rPr>
          <w:rFonts w:ascii="Bookman Old Style" w:hAnsi="Bookman Old Style" w:cs="Arial"/>
        </w:rPr>
        <w:t xml:space="preserve">cca o 11:00 hodine 25 ks  </w:t>
      </w:r>
    </w:p>
    <w:p w:rsidR="00412CA1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minerálok a 25 ks bagiet, dňa </w:t>
      </w:r>
      <w:r w:rsidR="00EB6A67">
        <w:rPr>
          <w:rFonts w:ascii="Bookman Old Style" w:hAnsi="Bookman Old Style" w:cs="Arial"/>
        </w:rPr>
        <w:t>16.06.2021</w:t>
      </w:r>
      <w:r>
        <w:rPr>
          <w:rFonts w:ascii="Bookman Old Style" w:hAnsi="Bookman Old Style" w:cs="Arial"/>
        </w:rPr>
        <w:t xml:space="preserve"> cca o 11:00 hodine 25 ks minerálok </w:t>
      </w:r>
    </w:p>
    <w:p w:rsidR="00562DB2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25 ks bagiet.</w:t>
      </w:r>
    </w:p>
    <w:p w:rsidR="00BC4CF1" w:rsidRDefault="00562DB2" w:rsidP="00C96C6C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FE70D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Predmetom zákazky je aj </w:t>
      </w:r>
      <w:r w:rsidR="00C96C6C">
        <w:rPr>
          <w:rFonts w:ascii="Bookman Old Style" w:hAnsi="Bookman Old Style" w:cs="Arial"/>
        </w:rPr>
        <w:t>doprava na miesto konania podujatia.</w:t>
      </w:r>
      <w:r>
        <w:rPr>
          <w:rFonts w:ascii="Bookman Old Style" w:hAnsi="Bookman Old Style" w:cs="Arial"/>
        </w:rPr>
        <w:t xml:space="preserve"> </w:t>
      </w:r>
    </w:p>
    <w:p w:rsidR="008149C4" w:rsidRPr="008149C4" w:rsidRDefault="008149C4" w:rsidP="008149C4">
      <w:pPr>
        <w:jc w:val="both"/>
        <w:rPr>
          <w:rFonts w:ascii="Bookman Old Style" w:hAnsi="Bookman Old Style" w:cs="Arial"/>
        </w:rPr>
      </w:pPr>
    </w:p>
    <w:p w:rsidR="00BE10BE" w:rsidRPr="00BE10BE" w:rsidRDefault="00BE10BE" w:rsidP="00BE10BE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:rsidR="00B4134C" w:rsidRPr="00BE10BE" w:rsidRDefault="00B4134C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412CA1" w:rsidRPr="00412CA1" w:rsidRDefault="00134732" w:rsidP="00412CA1">
      <w:pPr>
        <w:spacing w:after="160"/>
        <w:contextualSpacing/>
        <w:jc w:val="both"/>
        <w:rPr>
          <w:rFonts w:ascii="Bookman Old Style" w:hAnsi="Bookman Old Style"/>
          <w:color w:val="000000" w:themeColor="text1"/>
        </w:rPr>
      </w:pPr>
      <w:r w:rsidRPr="00134732">
        <w:rPr>
          <w:rFonts w:ascii="Bookman Old Style" w:hAnsi="Bookman Old Style" w:cs="Arial"/>
          <w:b/>
        </w:rPr>
        <w:t>c)</w:t>
      </w:r>
      <w:r w:rsidR="00412CA1">
        <w:rPr>
          <w:rFonts w:ascii="Bookman Old Style" w:hAnsi="Bookman Old Style" w:cs="Arial"/>
          <w:b/>
        </w:rPr>
        <w:t xml:space="preserve"> </w:t>
      </w:r>
      <w:r w:rsidRPr="00134732">
        <w:rPr>
          <w:rFonts w:ascii="Bookman Old Style" w:hAnsi="Bookman Old Style" w:cs="Arial"/>
          <w:b/>
        </w:rPr>
        <w:t>CPV kód:</w:t>
      </w:r>
      <w:r w:rsidR="008149C4" w:rsidRPr="008149C4">
        <w:rPr>
          <w:rFonts w:ascii="Bookman Old Style" w:hAnsi="Bookman Old Style"/>
          <w:color w:val="000000"/>
        </w:rPr>
        <w:t xml:space="preserve"> </w:t>
      </w:r>
      <w:r w:rsidR="00412CA1" w:rsidRPr="00412CA1">
        <w:rPr>
          <w:rFonts w:ascii="Bookman Old Style" w:hAnsi="Bookman Old Style"/>
          <w:color w:val="000000" w:themeColor="text1"/>
          <w:shd w:val="clear" w:color="auto" w:fill="FFFFFF"/>
        </w:rPr>
        <w:t>15811511-1 - Pripravené sendviče</w:t>
      </w:r>
      <w:r w:rsidR="00412CA1" w:rsidRPr="00412CA1">
        <w:rPr>
          <w:rFonts w:ascii="Bookman Old Style" w:hAnsi="Bookman Old Style"/>
          <w:color w:val="000000" w:themeColor="text1"/>
        </w:rPr>
        <w:t xml:space="preserve">, </w:t>
      </w:r>
    </w:p>
    <w:p w:rsidR="00412CA1" w:rsidRPr="00412CA1" w:rsidRDefault="00412CA1" w:rsidP="00412CA1">
      <w:pPr>
        <w:spacing w:after="160"/>
        <w:contextualSpacing/>
        <w:jc w:val="both"/>
        <w:rPr>
          <w:rFonts w:ascii="Bookman Old Style" w:hAnsi="Bookman Old Style" w:cs="Arial"/>
          <w:color w:val="000000" w:themeColor="text1"/>
          <w:lang w:eastAsia="sk-SK"/>
        </w:rPr>
      </w:pPr>
      <w:r w:rsidRPr="00412CA1">
        <w:rPr>
          <w:rFonts w:ascii="Bookman Old Style" w:hAnsi="Bookman Old Style"/>
          <w:color w:val="000000" w:themeColor="text1"/>
        </w:rPr>
        <w:t xml:space="preserve">                   </w:t>
      </w:r>
      <w:r>
        <w:rPr>
          <w:rFonts w:ascii="Bookman Old Style" w:hAnsi="Bookman Old Style"/>
          <w:color w:val="000000" w:themeColor="text1"/>
        </w:rPr>
        <w:t xml:space="preserve"> </w:t>
      </w:r>
      <w:r w:rsidRPr="00412CA1">
        <w:rPr>
          <w:rFonts w:ascii="Bookman Old Style" w:hAnsi="Bookman Old Style"/>
          <w:color w:val="000000" w:themeColor="text1"/>
          <w:shd w:val="clear" w:color="auto" w:fill="FFFFFF"/>
        </w:rPr>
        <w:t>15800000-6 – Rôzne potravinárske výrobky</w:t>
      </w:r>
      <w:r w:rsidRPr="00412CA1">
        <w:rPr>
          <w:rFonts w:ascii="Bookman Old Style" w:hAnsi="Bookman Old Style"/>
          <w:color w:val="000000" w:themeColor="text1"/>
        </w:rPr>
        <w:t>,</w:t>
      </w: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 </w:t>
      </w:r>
    </w:p>
    <w:p w:rsidR="00412CA1" w:rsidRPr="00412CA1" w:rsidRDefault="00412CA1" w:rsidP="00412CA1">
      <w:pPr>
        <w:spacing w:after="160"/>
        <w:contextualSpacing/>
        <w:jc w:val="both"/>
        <w:rPr>
          <w:rFonts w:ascii="Bookman Old Style" w:hAnsi="Bookman Old Style"/>
          <w:color w:val="000000" w:themeColor="text1"/>
          <w:shd w:val="clear" w:color="auto" w:fill="FFFFFF"/>
        </w:rPr>
      </w:pP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                   </w:t>
      </w:r>
      <w:r>
        <w:rPr>
          <w:rFonts w:ascii="Bookman Old Style" w:hAnsi="Bookman Old Style" w:cs="Arial"/>
          <w:color w:val="000000" w:themeColor="text1"/>
          <w:lang w:eastAsia="sk-SK"/>
        </w:rPr>
        <w:t xml:space="preserve"> </w:t>
      </w: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15895000-8 </w:t>
      </w:r>
      <w:r w:rsidR="00C96C6C">
        <w:rPr>
          <w:rFonts w:ascii="Bookman Old Style" w:hAnsi="Bookman Old Style" w:cs="Arial"/>
          <w:color w:val="000000" w:themeColor="text1"/>
          <w:lang w:eastAsia="sk-SK"/>
        </w:rPr>
        <w:t xml:space="preserve">   </w:t>
      </w: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Výrobky rýchleho občerstvenia, </w:t>
      </w:r>
    </w:p>
    <w:p w:rsidR="00412CA1" w:rsidRPr="00412CA1" w:rsidRDefault="00412CA1" w:rsidP="00412CA1">
      <w:pPr>
        <w:spacing w:after="160"/>
        <w:contextualSpacing/>
        <w:jc w:val="both"/>
        <w:rPr>
          <w:rFonts w:ascii="Bookman Old Style" w:hAnsi="Bookman Old Style"/>
          <w:color w:val="000000" w:themeColor="text1"/>
        </w:rPr>
      </w:pP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                   </w:t>
      </w:r>
      <w:r>
        <w:rPr>
          <w:rFonts w:ascii="Bookman Old Style" w:hAnsi="Bookman Old Style" w:cs="Arial"/>
          <w:color w:val="000000" w:themeColor="text1"/>
          <w:lang w:eastAsia="sk-SK"/>
        </w:rPr>
        <w:t xml:space="preserve"> </w:t>
      </w:r>
      <w:r w:rsidRPr="00412CA1">
        <w:rPr>
          <w:rFonts w:ascii="Bookman Old Style" w:hAnsi="Bookman Old Style"/>
          <w:color w:val="000000" w:themeColor="text1"/>
          <w:shd w:val="clear" w:color="auto" w:fill="FFFFFF"/>
        </w:rPr>
        <w:t>60000000-8 - Dopravné služby (bez prepravy odpadu)</w:t>
      </w:r>
      <w:r w:rsidRPr="00412CA1">
        <w:rPr>
          <w:rFonts w:ascii="Bookman Old Style" w:hAnsi="Bookman Old Style"/>
          <w:color w:val="000000" w:themeColor="text1"/>
        </w:rPr>
        <w:t xml:space="preserve"> </w:t>
      </w:r>
    </w:p>
    <w:p w:rsidR="00CC2810" w:rsidRDefault="00CC2810" w:rsidP="00412CA1">
      <w:pPr>
        <w:spacing w:after="160"/>
        <w:contextualSpacing/>
        <w:jc w:val="both"/>
        <w:rPr>
          <w:rFonts w:ascii="Bookman Old Style" w:hAnsi="Bookman Old Style" w:cs="Arial"/>
        </w:rPr>
      </w:pPr>
    </w:p>
    <w:p w:rsidR="00AB6566" w:rsidRDefault="00AB6566" w:rsidP="00CC2810">
      <w:pPr>
        <w:spacing w:after="160"/>
        <w:contextualSpacing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</w:p>
    <w:p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992511" w:rsidRDefault="00992511" w:rsidP="00B4134C">
      <w:pPr>
        <w:jc w:val="both"/>
        <w:rPr>
          <w:rFonts w:ascii="Bookman Old Style" w:hAnsi="Bookman Old Style" w:cs="Arial"/>
        </w:rPr>
      </w:pPr>
    </w:p>
    <w:p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:rsidR="00D51A72" w:rsidRPr="00733B96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D51A72" w:rsidRPr="00D26255">
        <w:rPr>
          <w:rFonts w:ascii="Bookman Old Style" w:hAnsi="Bookman Old Style" w:cs="Arial"/>
          <w:color w:val="FF0000"/>
        </w:rPr>
        <w:t>.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EB6A67">
        <w:rPr>
          <w:rFonts w:ascii="Bookman Old Style" w:hAnsi="Bookman Old Style" w:cs="Arial"/>
          <w:b/>
        </w:rPr>
        <w:t>158,33</w:t>
      </w:r>
      <w:r>
        <w:rPr>
          <w:rFonts w:ascii="Bookman Old Style" w:hAnsi="Bookman Old Style" w:cs="Arial"/>
          <w:b/>
        </w:rPr>
        <w:t xml:space="preserve"> </w:t>
      </w:r>
      <w:r w:rsidR="00B4134C" w:rsidRPr="00BE10BE">
        <w:rPr>
          <w:rFonts w:ascii="Bookman Old Style" w:hAnsi="Bookman Old Style" w:cs="Arial"/>
          <w:b/>
          <w:color w:val="000000"/>
        </w:rPr>
        <w:t>€ bez  DPH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:rsidR="00D71FA7" w:rsidRDefault="00D71FA7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430C6F" w:rsidRPr="00BE10BE" w:rsidRDefault="00430C6F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:rsidR="00C96C6C" w:rsidRDefault="00D26255" w:rsidP="00C96C6C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Termín dodania je </w:t>
      </w:r>
      <w:r w:rsidR="00C96C6C">
        <w:rPr>
          <w:rFonts w:ascii="Bookman Old Style" w:hAnsi="Bookman Old Style" w:cs="Arial"/>
        </w:rPr>
        <w:t xml:space="preserve">dňa </w:t>
      </w:r>
      <w:r w:rsidR="00EB6A67">
        <w:rPr>
          <w:rFonts w:ascii="Bookman Old Style" w:hAnsi="Bookman Old Style" w:cs="Arial"/>
        </w:rPr>
        <w:t>15.06.2021</w:t>
      </w:r>
      <w:r w:rsidR="00C96C6C">
        <w:rPr>
          <w:rFonts w:ascii="Bookman Old Style" w:hAnsi="Bookman Old Style" w:cs="Arial"/>
        </w:rPr>
        <w:t xml:space="preserve"> cca o 11:00 hodine 25 ks minerálok a 25 ks </w:t>
      </w:r>
    </w:p>
    <w:p w:rsidR="00C96C6C" w:rsidRDefault="00C96C6C" w:rsidP="00C96C6C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bagiet, dňa </w:t>
      </w:r>
      <w:r w:rsidR="00EB6A67">
        <w:rPr>
          <w:rFonts w:ascii="Bookman Old Style" w:hAnsi="Bookman Old Style" w:cs="Arial"/>
        </w:rPr>
        <w:t>16.06.2021</w:t>
      </w:r>
      <w:r>
        <w:rPr>
          <w:rFonts w:ascii="Bookman Old Style" w:hAnsi="Bookman Old Style" w:cs="Arial"/>
        </w:rPr>
        <w:t xml:space="preserve"> cca o 11:00 hodine 25 ks minerálok a 25 ks bagiet.</w:t>
      </w:r>
    </w:p>
    <w:p w:rsidR="00B4134C" w:rsidRDefault="00D26255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  <w:r w:rsidRPr="00DA3D6D">
        <w:rPr>
          <w:rFonts w:ascii="Bookman Old Style" w:hAnsi="Bookman Old Style" w:cs="Arial"/>
        </w:rPr>
        <w:t>.</w:t>
      </w:r>
      <w:r w:rsidR="00B4134C" w:rsidRPr="00DA3D6D">
        <w:rPr>
          <w:rFonts w:ascii="Bookman Old Style" w:hAnsi="Bookman Old Style" w:cs="Arial"/>
        </w:rPr>
        <w:tab/>
      </w:r>
    </w:p>
    <w:p w:rsidR="00430C6F" w:rsidRPr="00BE10BE" w:rsidRDefault="00430C6F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</w:p>
    <w:p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:rsidR="00BA4A82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7149B3">
        <w:rPr>
          <w:rFonts w:ascii="Bookman Old Style" w:hAnsi="Bookman Old Style" w:cs="Arial"/>
          <w:b/>
        </w:rPr>
        <w:t>a</w:t>
      </w:r>
      <w:r w:rsidR="00D26255" w:rsidRPr="00D26255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  <w:b/>
        </w:rPr>
        <w:t xml:space="preserve"> </w:t>
      </w:r>
      <w:r w:rsidR="00BA4A82">
        <w:rPr>
          <w:rFonts w:ascii="Bookman Old Style" w:hAnsi="Bookman Old Style" w:cs="Arial"/>
        </w:rPr>
        <w:t xml:space="preserve">Verejného obstarávania sa môže zúčastniť len ten, kto spĺňa podmienky účasti   </w:t>
      </w:r>
    </w:p>
    <w:p w:rsidR="00BA4A82" w:rsidRDefault="00BA4A82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týkajúce sa osobného postavenia podľa § 32 ods. 1 písm</w:t>
      </w:r>
      <w:r w:rsidR="00B4134C"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e) a f) zákona o VO.   </w:t>
      </w:r>
    </w:p>
    <w:p w:rsidR="00B4134C" w:rsidRPr="00BE10BE" w:rsidRDefault="00BA4A82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Z dôvodu použitia údajov z informačných systémov verejnej správy podľa § 32       ods. 3 zákona</w:t>
      </w:r>
      <w:r w:rsidR="00BB4E39">
        <w:rPr>
          <w:rFonts w:ascii="Bookman Old Style" w:hAnsi="Bookman Old Style" w:cs="Arial"/>
        </w:rPr>
        <w:t xml:space="preserve"> o VO</w:t>
      </w:r>
      <w:r>
        <w:rPr>
          <w:rFonts w:ascii="Bookman Old Style" w:hAnsi="Bookman Old Style" w:cs="Arial"/>
        </w:rPr>
        <w:t>, uchádzač nie je povinný predkladať doklady v zmysle § 32 ods. 2</w:t>
      </w:r>
      <w:r w:rsidR="00BB4E39">
        <w:rPr>
          <w:rFonts w:ascii="Bookman Old Style" w:hAnsi="Bookman Old Style" w:cs="Arial"/>
        </w:rPr>
        <w:t xml:space="preserve"> p</w:t>
      </w:r>
      <w:r>
        <w:rPr>
          <w:rFonts w:ascii="Bookman Old Style" w:hAnsi="Bookman Old Style" w:cs="Arial"/>
        </w:rPr>
        <w:t>ísm. e) zákona o VO, t.j. doklad o oprávnení dodávať tovar alebo poskytovať</w:t>
      </w:r>
      <w:r w:rsidR="0051176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služby podľa predmetu zákazky.</w:t>
      </w:r>
    </w:p>
    <w:p w:rsidR="00AE7CA4" w:rsidRDefault="00E372CA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7149B3">
        <w:rPr>
          <w:rFonts w:ascii="Bookman Old Style" w:hAnsi="Bookman Old Style" w:cs="Arial"/>
          <w:b/>
        </w:rPr>
        <w:t>b</w:t>
      </w:r>
      <w:r w:rsidR="00D26255" w:rsidRPr="00D26255">
        <w:rPr>
          <w:rFonts w:ascii="Bookman Old Style" w:hAnsi="Bookman Old Style" w:cs="Arial"/>
          <w:b/>
        </w:rPr>
        <w:t>)</w:t>
      </w:r>
      <w:r w:rsidR="00BA4A82">
        <w:rPr>
          <w:rFonts w:ascii="Bookman Old Style" w:hAnsi="Bookman Old Style" w:cs="Arial"/>
        </w:rPr>
        <w:t>Verejný obstarávateľ umožňuje uchádzačom preukázať splnenie podmienok</w:t>
      </w:r>
      <w:r w:rsidR="00511767">
        <w:rPr>
          <w:rFonts w:ascii="Bookman Old Style" w:hAnsi="Bookman Old Style" w:cs="Arial"/>
        </w:rPr>
        <w:t xml:space="preserve"> účasti </w:t>
      </w:r>
      <w:r w:rsidR="00BA4A82">
        <w:rPr>
          <w:rFonts w:ascii="Bookman Old Style" w:hAnsi="Bookman Old Style" w:cs="Arial"/>
        </w:rPr>
        <w:t>podľa § 32 ods. 1 písm. e) a f) zákona o VO predložením č</w:t>
      </w:r>
      <w:r w:rsidR="00AE7CA4">
        <w:rPr>
          <w:rFonts w:ascii="Bookman Old Style" w:hAnsi="Bookman Old Style" w:cs="Arial"/>
        </w:rPr>
        <w:t>est</w:t>
      </w:r>
      <w:r w:rsidR="00BA4A82">
        <w:rPr>
          <w:rFonts w:ascii="Bookman Old Style" w:hAnsi="Bookman Old Style" w:cs="Arial"/>
        </w:rPr>
        <w:t>ného vyhlásenia, zápisom do zoznamu hospodársky</w:t>
      </w:r>
      <w:r w:rsidR="00504DCD">
        <w:rPr>
          <w:rFonts w:ascii="Bookman Old Style" w:hAnsi="Bookman Old Style" w:cs="Arial"/>
        </w:rPr>
        <w:t>ch</w:t>
      </w:r>
      <w:r w:rsidR="00BA4A82">
        <w:rPr>
          <w:rFonts w:ascii="Bookman Old Style" w:hAnsi="Bookman Old Style" w:cs="Arial"/>
        </w:rPr>
        <w:t xml:space="preserve"> subjektov alebo vlastným </w:t>
      </w:r>
    </w:p>
    <w:p w:rsidR="00BA4A82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E372CA">
        <w:rPr>
          <w:rFonts w:ascii="Bookman Old Style" w:hAnsi="Bookman Old Style" w:cs="Arial"/>
        </w:rPr>
        <w:t xml:space="preserve"> </w:t>
      </w:r>
      <w:r w:rsidR="00BA4A82">
        <w:rPr>
          <w:rFonts w:ascii="Bookman Old Style" w:hAnsi="Bookman Old Style" w:cs="Arial"/>
        </w:rPr>
        <w:t>predložením dokladov.</w:t>
      </w:r>
    </w:p>
    <w:p w:rsidR="00AE7CA4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BA4A82" w:rsidRPr="00AE7CA4">
        <w:rPr>
          <w:rFonts w:ascii="Bookman Old Style" w:hAnsi="Bookman Old Style" w:cs="Arial"/>
          <w:b/>
        </w:rPr>
        <w:t>c)</w:t>
      </w:r>
      <w:r w:rsidR="00BA4A82">
        <w:rPr>
          <w:rFonts w:ascii="Bookman Old Style" w:hAnsi="Bookman Old Style" w:cs="Arial"/>
        </w:rPr>
        <w:t xml:space="preserve"> V prípade, že verejný obstarávateľ bude mať pochybnosti o tom, že uchádzač </w:t>
      </w:r>
    </w:p>
    <w:p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spĺňa podmienky účasti podľa § 32 zákona o VO, požiada uchádzača </w:t>
      </w:r>
    </w:p>
    <w:p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o predloženie dokladov preukazujúcich splnenie týchto spochybnených </w:t>
      </w:r>
    </w:p>
    <w:p w:rsidR="00B4134C" w:rsidRPr="00BE10BE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>podmienok účasti.</w:t>
      </w:r>
    </w:p>
    <w:p w:rsidR="00D26255" w:rsidRDefault="00E372CA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</w:t>
      </w:r>
      <w:r w:rsidR="00AE7CA4">
        <w:rPr>
          <w:rFonts w:ascii="Bookman Old Style" w:hAnsi="Bookman Old Style" w:cs="Arial"/>
          <w:b/>
        </w:rPr>
        <w:t>d</w:t>
      </w:r>
      <w:r w:rsidR="00D26255" w:rsidRPr="00D26255">
        <w:rPr>
          <w:rFonts w:ascii="Bookman Old Style" w:hAnsi="Bookman Old Style" w:cs="Arial"/>
          <w:b/>
        </w:rPr>
        <w:t>)</w:t>
      </w:r>
      <w:r w:rsidR="00B4134C" w:rsidRPr="00BE10BE">
        <w:rPr>
          <w:rFonts w:ascii="Bookman Old Style" w:hAnsi="Bookman Old Style" w:cs="Arial"/>
        </w:rPr>
        <w:t xml:space="preserve"> Uchádzač nesmie mať uložený zákaz účasti vo verejnom obstarávaní potvrdený </w:t>
      </w:r>
    </w:p>
    <w:p w:rsidR="00D26255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konečným rozhodnutím v Slovenskej republike alebo v štáte sídla, miesta 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podnikania alebo obvyklého pobytu.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:rsidR="00625174" w:rsidRP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4134C" w:rsidRPr="00BE10BE">
        <w:rPr>
          <w:rFonts w:ascii="Bookman Old Style" w:hAnsi="Bookman Old Style" w:cs="Arial"/>
        </w:rPr>
        <w:t>Najnižšia cena celkom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 xml:space="preserve"> za celý predmet obstarávania</w:t>
      </w:r>
      <w:r w:rsidR="00B4134C" w:rsidRPr="00BE10BE">
        <w:rPr>
          <w:rFonts w:ascii="Bookman Old Style" w:hAnsi="Bookman Old Style" w:cs="Arial"/>
          <w:i/>
        </w:rPr>
        <w:t xml:space="preserve">. </w:t>
      </w:r>
      <w:r w:rsidR="00B4134C"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splní podmienky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určené verejným obstarávateľom a bude mať najnižšiu cenu</w:t>
      </w:r>
      <w:r w:rsidR="00E372CA">
        <w:rPr>
          <w:rFonts w:ascii="Bookman Old Style" w:hAnsi="Bookman Old Style" w:cs="Arial"/>
        </w:rPr>
        <w:t xml:space="preserve"> </w:t>
      </w:r>
      <w:r w:rsidR="00BB4E39">
        <w:rPr>
          <w:rFonts w:ascii="Bookman Old Style" w:hAnsi="Bookman Old Style" w:cs="Arial"/>
        </w:rPr>
        <w:t>c</w:t>
      </w:r>
      <w:r w:rsidR="00B4134C" w:rsidRPr="00BE10BE">
        <w:rPr>
          <w:rFonts w:ascii="Bookman Old Style" w:hAnsi="Bookman Old Style" w:cs="Arial"/>
        </w:rPr>
        <w:t>elkom za celý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predmet obstarávania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="00430C6F">
        <w:rPr>
          <w:rFonts w:ascii="Bookman Old Style" w:hAnsi="Bookman Old Style" w:cs="Arial"/>
        </w:rPr>
        <w:t>To znamená</w:t>
      </w:r>
      <w:r w:rsidR="00B4134C" w:rsidRPr="00BE10BE">
        <w:rPr>
          <w:rFonts w:ascii="Bookman Old Style" w:hAnsi="Bookman Old Style" w:cs="Arial"/>
        </w:rPr>
        <w:t>, že jediným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kritériom na vyhodnotenie ponúk je cena celkom za celý predmet obstarávania</w:t>
      </w:r>
      <w:r w:rsidR="00504DCD">
        <w:rPr>
          <w:rFonts w:ascii="Bookman Old Style" w:hAnsi="Bookman Old Style" w:cs="Arial"/>
        </w:rPr>
        <w:t xml:space="preserve">    v Eur s DPH</w:t>
      </w:r>
      <w:r w:rsidR="00B4134C" w:rsidRPr="00BE10BE">
        <w:rPr>
          <w:rFonts w:ascii="Bookman Old Style" w:hAnsi="Bookman Old Style" w:cs="Arial"/>
        </w:rPr>
        <w:t xml:space="preserve">. </w:t>
      </w:r>
      <w:r w:rsidR="007D2D59">
        <w:rPr>
          <w:rFonts w:ascii="Bookman Old Style" w:hAnsi="Bookman Old Style" w:cs="Arial"/>
        </w:rPr>
        <w:t>Celková cena za celý predmet zákazky zahŕňa všetky náklady spojené s bale</w:t>
      </w:r>
      <w:r w:rsidR="00EC770B">
        <w:rPr>
          <w:rFonts w:ascii="Bookman Old Style" w:hAnsi="Bookman Old Style" w:cs="Arial"/>
        </w:rPr>
        <w:t>ním, dodaním predmetu zákazky na miesto určenia</w:t>
      </w:r>
      <w:r w:rsidR="007D2D59">
        <w:rPr>
          <w:rFonts w:ascii="Bookman Old Style" w:hAnsi="Bookman Old Style" w:cs="Arial"/>
        </w:rPr>
        <w:t xml:space="preserve"> a vykládkou predmetu zákazky.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:rsidR="00B4134C" w:rsidRPr="00BE10BE" w:rsidRDefault="00B4134C" w:rsidP="00B4134C">
      <w:pPr>
        <w:ind w:left="1080" w:hanging="54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:rsidR="00B4134C" w:rsidRDefault="00B4134C" w:rsidP="00B4134C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 w:rsidR="00430C6F"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:rsidR="00430C6F" w:rsidRDefault="00430C6F" w:rsidP="00B4134C">
      <w:pPr>
        <w:jc w:val="both"/>
        <w:rPr>
          <w:rFonts w:ascii="Bookman Old Style" w:hAnsi="Bookman Old Style" w:cs="Arial"/>
          <w:b/>
          <w:i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EB6A67">
        <w:rPr>
          <w:rFonts w:ascii="Bookman Old Style" w:hAnsi="Bookman Old Style" w:cs="Arial"/>
          <w:b/>
        </w:rPr>
        <w:t>25</w:t>
      </w:r>
      <w:r w:rsidR="007D2D59">
        <w:rPr>
          <w:rFonts w:ascii="Bookman Old Style" w:hAnsi="Bookman Old Style" w:cs="Arial"/>
          <w:b/>
        </w:rPr>
        <w:t>.0</w:t>
      </w:r>
      <w:r w:rsidR="00EB6A67">
        <w:rPr>
          <w:rFonts w:ascii="Bookman Old Style" w:hAnsi="Bookman Old Style" w:cs="Arial"/>
          <w:b/>
        </w:rPr>
        <w:t>5</w:t>
      </w:r>
      <w:r w:rsidR="00D51A72">
        <w:rPr>
          <w:rFonts w:ascii="Bookman Old Style" w:hAnsi="Bookman Old Style" w:cs="Arial"/>
          <w:b/>
        </w:rPr>
        <w:t>.202</w:t>
      </w:r>
      <w:r w:rsidR="00EB6A67">
        <w:rPr>
          <w:rFonts w:ascii="Bookman Old Style" w:hAnsi="Bookman Old Style" w:cs="Arial"/>
          <w:b/>
        </w:rPr>
        <w:t>1</w:t>
      </w:r>
      <w:r w:rsidR="000A6E44">
        <w:rPr>
          <w:rFonts w:ascii="Bookman Old Style" w:hAnsi="Bookman Old Style" w:cs="Arial"/>
          <w:b/>
        </w:rPr>
        <w:t xml:space="preserve"> do </w:t>
      </w:r>
      <w:r w:rsidR="00FE70DE">
        <w:rPr>
          <w:rFonts w:ascii="Bookman Old Style" w:hAnsi="Bookman Old Style" w:cs="Arial"/>
          <w:b/>
        </w:rPr>
        <w:t>10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:rsidR="00B4134C" w:rsidRPr="007149B3" w:rsidRDefault="00B4134C" w:rsidP="007149B3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FE70DE">
        <w:rPr>
          <w:rFonts w:ascii="Bookman Old Style" w:hAnsi="Bookman Old Style" w:cs="Arial"/>
          <w:b/>
        </w:rPr>
        <w:t xml:space="preserve"> </w:t>
      </w:r>
      <w:r w:rsidR="00562DB2">
        <w:rPr>
          <w:rFonts w:ascii="Bookman Old Style" w:hAnsi="Bookman Old Style" w:cs="Arial"/>
          <w:b/>
        </w:rPr>
        <w:t>„</w:t>
      </w:r>
      <w:r w:rsidR="00C96C6C">
        <w:rPr>
          <w:rFonts w:ascii="Bookman Old Style" w:hAnsi="Bookman Old Style" w:cs="Arial"/>
          <w:b/>
        </w:rPr>
        <w:t>Hviezdoslavov Kubín občerstvenie</w:t>
      </w:r>
      <w:r w:rsidRPr="000A6E44">
        <w:rPr>
          <w:rFonts w:ascii="Bookman Old Style" w:hAnsi="Bookman Old Style" w:cs="Arial"/>
          <w:b/>
        </w:rPr>
        <w:t>“.</w:t>
      </w:r>
    </w:p>
    <w:p w:rsidR="00B4134C" w:rsidRPr="00430C6F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8" w:history="1">
        <w:r w:rsidR="000A6E44" w:rsidRPr="00430C6F">
          <w:rPr>
            <w:rStyle w:val="Hypertextovprepojenie"/>
            <w:rFonts w:ascii="Bookman Old Style" w:hAnsi="Bookman Old Style" w:cs="Arial"/>
            <w:sz w:val="28"/>
            <w:szCs w:val="28"/>
          </w:rPr>
          <w:t>glasova@moska.sk</w:t>
        </w:r>
      </w:hyperlink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562DB2" w:rsidRDefault="00562D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FE70DE" w:rsidRDefault="00FE70DE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lastRenderedPageBreak/>
        <w:t xml:space="preserve">10. Podmienky vyhodnotenia ponúk </w:t>
      </w:r>
    </w:p>
    <w:p w:rsidR="000A6E44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:rsidR="000A6E44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="00B4134C"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:rsidR="00B4134C" w:rsidRPr="00BE10BE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 w:rsidR="00E372CA">
        <w:rPr>
          <w:rFonts w:ascii="Bookman Old Style" w:hAnsi="Bookman Old Style" w:cs="Arial"/>
        </w:rPr>
        <w:t> </w:t>
      </w:r>
      <w:r w:rsidR="00B4134C" w:rsidRPr="00BE10BE">
        <w:rPr>
          <w:rFonts w:ascii="Bookman Old Style" w:hAnsi="Bookman Old Style" w:cs="Arial"/>
        </w:rPr>
        <w:t>o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="00B4134C" w:rsidRPr="000A6E44">
        <w:rPr>
          <w:rFonts w:ascii="Bookman Old Style" w:hAnsi="Bookman Old Style" w:cs="Arial"/>
          <w:i/>
        </w:rPr>
        <w:t xml:space="preserve">nie je </w:t>
      </w:r>
      <w:r w:rsidR="00BB4E39">
        <w:rPr>
          <w:rFonts w:ascii="Bookman Old Style" w:hAnsi="Bookman Old Style" w:cs="Arial"/>
          <w:i/>
        </w:rPr>
        <w:t>m</w:t>
      </w:r>
      <w:r w:rsidR="00B4134C" w:rsidRPr="000A6E44">
        <w:rPr>
          <w:rFonts w:ascii="Bookman Old Style" w:hAnsi="Bookman Old Style" w:cs="Arial"/>
          <w:i/>
        </w:rPr>
        <w:t>ožné podať námietky</w:t>
      </w:r>
      <w:r w:rsidR="00B4134C" w:rsidRPr="00BE10BE">
        <w:rPr>
          <w:rFonts w:ascii="Bookman Old Style" w:hAnsi="Bookman Old Style" w:cs="Arial"/>
        </w:rPr>
        <w:t xml:space="preserve"> v zmysle § 170, ods. 8, odst. b) zákona č. 343/2015 Z. z. o verejnom obstarávaní. </w:t>
      </w:r>
    </w:p>
    <w:p w:rsidR="00B4134C" w:rsidRPr="00BE10BE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c)</w:t>
      </w:r>
      <w:r w:rsidR="00BB4E39">
        <w:rPr>
          <w:rFonts w:ascii="Bookman Old Style" w:hAnsi="Bookman Old Style" w:cs="Arial"/>
          <w:b/>
        </w:rPr>
        <w:tab/>
      </w:r>
      <w:r w:rsidR="007D2D59">
        <w:rPr>
          <w:rFonts w:ascii="Bookman Old Style" w:hAnsi="Bookman Old Style" w:cs="Arial"/>
        </w:rPr>
        <w:t>Na predmet zákazky bude vystavená objednávka.</w:t>
      </w:r>
    </w:p>
    <w:p w:rsidR="007D2D59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d)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Verejný obstarávateľ si vyhradzuje právo neuzatvoriť </w:t>
      </w:r>
      <w:r w:rsidR="007D2D59">
        <w:rPr>
          <w:rFonts w:ascii="Bookman Old Style" w:hAnsi="Bookman Old Style" w:cs="Arial"/>
        </w:rPr>
        <w:t>zmluvný vzťah         (</w:t>
      </w:r>
      <w:r w:rsidR="00D51A72">
        <w:rPr>
          <w:rFonts w:ascii="Bookman Old Style" w:hAnsi="Bookman Old Style" w:cs="Arial"/>
        </w:rPr>
        <w:t>objednávku</w:t>
      </w:r>
      <w:r w:rsidR="007D2D59">
        <w:rPr>
          <w:rFonts w:ascii="Bookman Old Style" w:hAnsi="Bookman Old Style" w:cs="Arial"/>
        </w:rPr>
        <w:t>) a vyhradzuje si možnosť zrušiť verejné obstarávanie bez udania        dôvodu.</w:t>
      </w:r>
    </w:p>
    <w:p w:rsidR="00BA4A82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BA4A82" w:rsidRPr="007D2D59">
        <w:rPr>
          <w:rFonts w:ascii="Bookman Old Style" w:hAnsi="Bookman Old Style" w:cs="Arial"/>
          <w:b/>
        </w:rPr>
        <w:t>e)</w:t>
      </w:r>
      <w:r w:rsidR="00BB4E39">
        <w:rPr>
          <w:rFonts w:ascii="Bookman Old Style" w:hAnsi="Bookman Old Style" w:cs="Arial"/>
          <w:b/>
        </w:rPr>
        <w:tab/>
      </w:r>
      <w:r w:rsidR="00BA4A82" w:rsidRPr="00BE10BE">
        <w:rPr>
          <w:rFonts w:ascii="Bookman Old Style" w:hAnsi="Bookman Old Style" w:cs="Arial"/>
        </w:rPr>
        <w:t>Celá ponuka, tiež doklady a dokumenty v nej predložené musia byť</w:t>
      </w:r>
      <w:r w:rsidR="00BB4E39">
        <w:rPr>
          <w:rFonts w:ascii="Bookman Old Style" w:hAnsi="Bookman Old Style" w:cs="Arial"/>
        </w:rPr>
        <w:t xml:space="preserve"> v</w:t>
      </w:r>
      <w:r w:rsidR="00BA4A82" w:rsidRPr="00BE10BE">
        <w:rPr>
          <w:rFonts w:ascii="Bookman Old Style" w:hAnsi="Bookman Old Style" w:cs="Arial"/>
        </w:rPr>
        <w:t>yhotovené v slovenskom jazyku alebo českom jazyku. Ak ponuku predkladá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uchádzač so sídlom mimo územia Slovenskej republiky, musí predložiť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doklady, ktorými preukazuje splnenie podmienok účasti vo verejnom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obstarávaní v pôvodnom jazyku a súčasne musia byť doložené prekladom do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slovenskom jazyku.</w:t>
      </w:r>
    </w:p>
    <w:p w:rsidR="00BA4A82" w:rsidRPr="00BE10BE" w:rsidRDefault="00BA4A8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554230" w:rsidRDefault="00B4134C" w:rsidP="00B4134C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:rsidR="00F86979" w:rsidRDefault="00F86979" w:rsidP="00B4134C">
      <w:pPr>
        <w:rPr>
          <w:rFonts w:ascii="Bookman Old Style" w:hAnsi="Bookman Old Style" w:cs="Arial"/>
        </w:rPr>
      </w:pPr>
    </w:p>
    <w:p w:rsidR="00C45850" w:rsidRDefault="00C45850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1 Podrobný opis predmetu obstarávania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2 Identifikačné údaje uchádzača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EB6A67">
        <w:rPr>
          <w:rFonts w:ascii="Bookman Old Style" w:hAnsi="Bookman Old Style" w:cs="Arial"/>
        </w:rPr>
        <w:t>19.05.2021</w:t>
      </w: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Píchová</w:t>
      </w:r>
    </w:p>
    <w:p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AA" w:rsidRDefault="005002AA">
      <w:r>
        <w:separator/>
      </w:r>
    </w:p>
  </w:endnote>
  <w:endnote w:type="continuationSeparator" w:id="1">
    <w:p w:rsidR="005002AA" w:rsidRDefault="0050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AA" w:rsidRDefault="005002AA">
      <w:r>
        <w:separator/>
      </w:r>
    </w:p>
  </w:footnote>
  <w:footnote w:type="continuationSeparator" w:id="1">
    <w:p w:rsidR="005002AA" w:rsidRDefault="0050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F912D6">
    <w:pPr>
      <w:pStyle w:val="Nadpis4"/>
      <w:ind w:left="708"/>
      <w:rPr>
        <w:color w:val="000000"/>
      </w:rPr>
    </w:pPr>
    <w:r w:rsidRPr="00F912D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82932702" r:id="rId2"/>
      </w:pict>
    </w:r>
    <w:r w:rsidRPr="00F912D6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82932703" r:id="rId4"/>
      </w:pic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F912D6">
    <w:pPr>
      <w:pStyle w:val="Hlavika"/>
    </w:pPr>
    <w:r w:rsidRPr="00F912D6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2AB"/>
    <w:rsid w:val="00001D46"/>
    <w:rsid w:val="00002DA3"/>
    <w:rsid w:val="000044C3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CCC"/>
    <w:rsid w:val="00136772"/>
    <w:rsid w:val="001417BC"/>
    <w:rsid w:val="00160BB0"/>
    <w:rsid w:val="00161D47"/>
    <w:rsid w:val="00167601"/>
    <w:rsid w:val="0017122B"/>
    <w:rsid w:val="0017190D"/>
    <w:rsid w:val="001733E9"/>
    <w:rsid w:val="00175D35"/>
    <w:rsid w:val="0018057B"/>
    <w:rsid w:val="00187982"/>
    <w:rsid w:val="00197B2C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3292"/>
    <w:rsid w:val="003A19F6"/>
    <w:rsid w:val="003A1A61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12CA1"/>
    <w:rsid w:val="004224E5"/>
    <w:rsid w:val="00423326"/>
    <w:rsid w:val="004236AE"/>
    <w:rsid w:val="004237E1"/>
    <w:rsid w:val="00430C6F"/>
    <w:rsid w:val="0043558C"/>
    <w:rsid w:val="00450E18"/>
    <w:rsid w:val="00452966"/>
    <w:rsid w:val="004543CE"/>
    <w:rsid w:val="004561A5"/>
    <w:rsid w:val="004644D9"/>
    <w:rsid w:val="00475617"/>
    <w:rsid w:val="00481231"/>
    <w:rsid w:val="00482599"/>
    <w:rsid w:val="004914E7"/>
    <w:rsid w:val="00491FF9"/>
    <w:rsid w:val="00496D26"/>
    <w:rsid w:val="0049737F"/>
    <w:rsid w:val="004A26FC"/>
    <w:rsid w:val="004A57E2"/>
    <w:rsid w:val="004A6FCF"/>
    <w:rsid w:val="004B3B39"/>
    <w:rsid w:val="004B3FCB"/>
    <w:rsid w:val="004B5714"/>
    <w:rsid w:val="004C37F8"/>
    <w:rsid w:val="004C7438"/>
    <w:rsid w:val="004E42D8"/>
    <w:rsid w:val="004F302E"/>
    <w:rsid w:val="004F6146"/>
    <w:rsid w:val="004F664A"/>
    <w:rsid w:val="004F7650"/>
    <w:rsid w:val="005002AA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C3B72"/>
    <w:rsid w:val="005D6388"/>
    <w:rsid w:val="005D76CB"/>
    <w:rsid w:val="005E2851"/>
    <w:rsid w:val="005E3540"/>
    <w:rsid w:val="005E5245"/>
    <w:rsid w:val="005F01E5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33B96"/>
    <w:rsid w:val="00733C36"/>
    <w:rsid w:val="0073634E"/>
    <w:rsid w:val="0074230A"/>
    <w:rsid w:val="007460BC"/>
    <w:rsid w:val="007519A2"/>
    <w:rsid w:val="00757B19"/>
    <w:rsid w:val="00764167"/>
    <w:rsid w:val="007675AE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5353"/>
    <w:rsid w:val="008B6E95"/>
    <w:rsid w:val="008C0D1F"/>
    <w:rsid w:val="008C12AB"/>
    <w:rsid w:val="008C7DE5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A6FF7"/>
    <w:rsid w:val="00AB4AC0"/>
    <w:rsid w:val="00AB6566"/>
    <w:rsid w:val="00AC5197"/>
    <w:rsid w:val="00AE24B8"/>
    <w:rsid w:val="00AE591E"/>
    <w:rsid w:val="00AE7CA4"/>
    <w:rsid w:val="00AF194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63622"/>
    <w:rsid w:val="00B63D04"/>
    <w:rsid w:val="00B670AC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6C6C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E4A11"/>
    <w:rsid w:val="00DF296B"/>
    <w:rsid w:val="00DF305E"/>
    <w:rsid w:val="00E01D9C"/>
    <w:rsid w:val="00E0626E"/>
    <w:rsid w:val="00E0670E"/>
    <w:rsid w:val="00E129C6"/>
    <w:rsid w:val="00E1355B"/>
    <w:rsid w:val="00E14852"/>
    <w:rsid w:val="00E30E88"/>
    <w:rsid w:val="00E31785"/>
    <w:rsid w:val="00E3297C"/>
    <w:rsid w:val="00E36BD1"/>
    <w:rsid w:val="00E372CA"/>
    <w:rsid w:val="00E53090"/>
    <w:rsid w:val="00E60861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B6A67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6979"/>
    <w:rsid w:val="00F86DB8"/>
    <w:rsid w:val="00F87A97"/>
    <w:rsid w:val="00F912D6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ova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121-0B2F-419C-8A36-68DB384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Janka</cp:lastModifiedBy>
  <cp:revision>5</cp:revision>
  <cp:lastPrinted>2019-02-18T10:23:00Z</cp:lastPrinted>
  <dcterms:created xsi:type="dcterms:W3CDTF">2020-02-14T11:23:00Z</dcterms:created>
  <dcterms:modified xsi:type="dcterms:W3CDTF">2021-05-19T10:32:00Z</dcterms:modified>
</cp:coreProperties>
</file>